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42F1" w14:textId="701CBC5E" w:rsidR="004E7907" w:rsidRDefault="007364B3" w:rsidP="007364B3">
      <w:pPr>
        <w:jc w:val="center"/>
        <w:rPr>
          <w:rFonts w:ascii="Arial" w:hAnsi="Arial" w:cs="Arial"/>
          <w:b/>
          <w:bCs/>
          <w:sz w:val="24"/>
          <w:szCs w:val="24"/>
        </w:rPr>
      </w:pPr>
      <w:r>
        <w:rPr>
          <w:rFonts w:ascii="Arial" w:hAnsi="Arial" w:cs="Arial"/>
          <w:b/>
          <w:bCs/>
          <w:sz w:val="24"/>
          <w:szCs w:val="24"/>
        </w:rPr>
        <w:t>Central Connecticut State University</w:t>
      </w:r>
    </w:p>
    <w:p w14:paraId="786EC103" w14:textId="7E7B22ED" w:rsidR="007364B3" w:rsidRPr="007364B3" w:rsidRDefault="007364B3" w:rsidP="007364B3">
      <w:pPr>
        <w:jc w:val="center"/>
        <w:rPr>
          <w:rFonts w:ascii="Arial" w:hAnsi="Arial" w:cs="Arial"/>
          <w:b/>
          <w:bCs/>
          <w:i/>
          <w:iCs/>
          <w:sz w:val="24"/>
          <w:szCs w:val="24"/>
        </w:rPr>
      </w:pPr>
      <w:r w:rsidRPr="007364B3">
        <w:rPr>
          <w:rFonts w:ascii="Arial" w:hAnsi="Arial" w:cs="Arial"/>
          <w:b/>
          <w:bCs/>
          <w:i/>
          <w:iCs/>
          <w:sz w:val="24"/>
          <w:szCs w:val="24"/>
        </w:rPr>
        <w:t>Institutional Review Board</w:t>
      </w:r>
    </w:p>
    <w:p w14:paraId="4611EAF5" w14:textId="77777777" w:rsidR="007364B3" w:rsidRDefault="007364B3" w:rsidP="007364B3">
      <w:pPr>
        <w:jc w:val="center"/>
        <w:rPr>
          <w:rFonts w:ascii="Arial" w:hAnsi="Arial" w:cs="Arial"/>
          <w:b/>
          <w:bCs/>
          <w:sz w:val="24"/>
          <w:szCs w:val="24"/>
        </w:rPr>
      </w:pPr>
    </w:p>
    <w:p w14:paraId="2CE548AF" w14:textId="12B8BA66" w:rsidR="007364B3" w:rsidRDefault="007364B3" w:rsidP="007364B3">
      <w:pPr>
        <w:jc w:val="center"/>
        <w:rPr>
          <w:rFonts w:ascii="Arial" w:hAnsi="Arial" w:cs="Arial"/>
          <w:b/>
          <w:bCs/>
          <w:sz w:val="24"/>
          <w:szCs w:val="24"/>
        </w:rPr>
      </w:pPr>
      <w:r>
        <w:rPr>
          <w:rFonts w:ascii="Arial" w:hAnsi="Arial" w:cs="Arial"/>
          <w:b/>
          <w:bCs/>
          <w:sz w:val="24"/>
          <w:szCs w:val="24"/>
        </w:rPr>
        <w:t>Guidance Related to Data Sharing</w:t>
      </w:r>
    </w:p>
    <w:p w14:paraId="748E9A68" w14:textId="3C3F69E5" w:rsidR="007364B3" w:rsidRDefault="007364B3" w:rsidP="007364B3">
      <w:pPr>
        <w:rPr>
          <w:rFonts w:ascii="Arial" w:hAnsi="Arial" w:cs="Arial"/>
          <w:b/>
          <w:bCs/>
          <w:sz w:val="24"/>
          <w:szCs w:val="24"/>
        </w:rPr>
      </w:pPr>
      <w:r>
        <w:rPr>
          <w:rFonts w:ascii="Arial" w:hAnsi="Arial" w:cs="Arial"/>
          <w:b/>
          <w:bCs/>
          <w:sz w:val="24"/>
          <w:szCs w:val="24"/>
        </w:rPr>
        <w:t>What is data sharing?</w:t>
      </w:r>
    </w:p>
    <w:p w14:paraId="713470D3" w14:textId="7C5E9439" w:rsidR="007364B3" w:rsidRDefault="007364B3" w:rsidP="007364B3">
      <w:pPr>
        <w:rPr>
          <w:rFonts w:ascii="Arial" w:hAnsi="Arial" w:cs="Arial"/>
          <w:sz w:val="24"/>
          <w:szCs w:val="24"/>
        </w:rPr>
      </w:pPr>
      <w:r>
        <w:rPr>
          <w:rFonts w:ascii="Arial" w:hAnsi="Arial" w:cs="Arial"/>
          <w:sz w:val="24"/>
          <w:szCs w:val="24"/>
        </w:rPr>
        <w:t>Increasingly, journals, conferences, grant funders, professional organizations, and other entities are requesting or requiring researchers to share the data sets from their research studies</w:t>
      </w:r>
      <w:r w:rsidR="00367D32">
        <w:rPr>
          <w:rFonts w:ascii="Arial" w:hAnsi="Arial" w:cs="Arial"/>
          <w:sz w:val="24"/>
          <w:szCs w:val="24"/>
        </w:rPr>
        <w:t xml:space="preserve"> in a publicly available repository</w:t>
      </w:r>
      <w:r>
        <w:rPr>
          <w:rFonts w:ascii="Arial" w:hAnsi="Arial" w:cs="Arial"/>
          <w:sz w:val="24"/>
          <w:szCs w:val="24"/>
        </w:rPr>
        <w:t xml:space="preserve">. The reasons for such sharing </w:t>
      </w:r>
      <w:proofErr w:type="gramStart"/>
      <w:r>
        <w:rPr>
          <w:rFonts w:ascii="Arial" w:hAnsi="Arial" w:cs="Arial"/>
          <w:sz w:val="24"/>
          <w:szCs w:val="24"/>
        </w:rPr>
        <w:t>include:</w:t>
      </w:r>
      <w:proofErr w:type="gramEnd"/>
      <w:r>
        <w:rPr>
          <w:rFonts w:ascii="Arial" w:hAnsi="Arial" w:cs="Arial"/>
          <w:sz w:val="24"/>
          <w:szCs w:val="24"/>
        </w:rPr>
        <w:t xml:space="preserve"> increased </w:t>
      </w:r>
      <w:r w:rsidR="00DF551A">
        <w:rPr>
          <w:rFonts w:ascii="Arial" w:hAnsi="Arial" w:cs="Arial"/>
          <w:sz w:val="24"/>
          <w:szCs w:val="24"/>
        </w:rPr>
        <w:t>confidence in the research community</w:t>
      </w:r>
      <w:r w:rsidR="00D10A45">
        <w:rPr>
          <w:rFonts w:ascii="Arial" w:hAnsi="Arial" w:cs="Arial"/>
          <w:sz w:val="24"/>
          <w:szCs w:val="24"/>
        </w:rPr>
        <w:t>;</w:t>
      </w:r>
      <w:r>
        <w:rPr>
          <w:rFonts w:ascii="Arial" w:hAnsi="Arial" w:cs="Arial"/>
          <w:sz w:val="24"/>
          <w:szCs w:val="24"/>
        </w:rPr>
        <w:t xml:space="preserve"> replication </w:t>
      </w:r>
      <w:r w:rsidR="00713727">
        <w:rPr>
          <w:rFonts w:ascii="Arial" w:hAnsi="Arial" w:cs="Arial"/>
          <w:sz w:val="24"/>
          <w:szCs w:val="24"/>
        </w:rPr>
        <w:t xml:space="preserve">and </w:t>
      </w:r>
      <w:r w:rsidR="00987155">
        <w:rPr>
          <w:rFonts w:ascii="Arial" w:hAnsi="Arial" w:cs="Arial"/>
          <w:sz w:val="24"/>
          <w:szCs w:val="24"/>
        </w:rPr>
        <w:t>verification</w:t>
      </w:r>
      <w:r w:rsidR="00713727">
        <w:rPr>
          <w:rFonts w:ascii="Arial" w:hAnsi="Arial" w:cs="Arial"/>
          <w:sz w:val="24"/>
          <w:szCs w:val="24"/>
        </w:rPr>
        <w:t xml:space="preserve"> of findings</w:t>
      </w:r>
      <w:r w:rsidR="00D10A45">
        <w:rPr>
          <w:rFonts w:ascii="Arial" w:hAnsi="Arial" w:cs="Arial"/>
          <w:sz w:val="24"/>
          <w:szCs w:val="24"/>
        </w:rPr>
        <w:t>;</w:t>
      </w:r>
      <w:r>
        <w:rPr>
          <w:rFonts w:ascii="Arial" w:hAnsi="Arial" w:cs="Arial"/>
          <w:sz w:val="24"/>
          <w:szCs w:val="24"/>
        </w:rPr>
        <w:t xml:space="preserve"> secondary data analysis</w:t>
      </w:r>
      <w:r w:rsidR="00635D70">
        <w:rPr>
          <w:rFonts w:ascii="Arial" w:hAnsi="Arial" w:cs="Arial"/>
          <w:sz w:val="24"/>
          <w:szCs w:val="24"/>
        </w:rPr>
        <w:t xml:space="preserve"> for new research questions</w:t>
      </w:r>
      <w:r w:rsidR="00D10A45">
        <w:rPr>
          <w:rFonts w:ascii="Arial" w:hAnsi="Arial" w:cs="Arial"/>
          <w:sz w:val="24"/>
          <w:szCs w:val="24"/>
        </w:rPr>
        <w:t>;</w:t>
      </w:r>
      <w:r w:rsidR="00857879">
        <w:rPr>
          <w:rFonts w:ascii="Arial" w:hAnsi="Arial" w:cs="Arial"/>
          <w:sz w:val="24"/>
          <w:szCs w:val="24"/>
        </w:rPr>
        <w:t xml:space="preserve"> encouraging transparency and accountability;</w:t>
      </w:r>
      <w:r>
        <w:rPr>
          <w:rFonts w:ascii="Arial" w:hAnsi="Arial" w:cs="Arial"/>
          <w:sz w:val="24"/>
          <w:szCs w:val="24"/>
        </w:rPr>
        <w:t xml:space="preserve"> improving confidence in conclusions drawn</w:t>
      </w:r>
      <w:r w:rsidR="00D10A45">
        <w:rPr>
          <w:rFonts w:ascii="Arial" w:hAnsi="Arial" w:cs="Arial"/>
          <w:sz w:val="24"/>
          <w:szCs w:val="24"/>
        </w:rPr>
        <w:t>;</w:t>
      </w:r>
      <w:r>
        <w:rPr>
          <w:rFonts w:ascii="Arial" w:hAnsi="Arial" w:cs="Arial"/>
          <w:sz w:val="24"/>
          <w:szCs w:val="24"/>
        </w:rPr>
        <w:t xml:space="preserve"> among others. </w:t>
      </w:r>
      <w:r w:rsidR="00F97E0C">
        <w:rPr>
          <w:rFonts w:ascii="Arial" w:hAnsi="Arial" w:cs="Arial"/>
          <w:sz w:val="24"/>
          <w:szCs w:val="24"/>
        </w:rPr>
        <w:t xml:space="preserve">Shared data </w:t>
      </w:r>
      <w:r w:rsidR="001C55AE" w:rsidRPr="001C55AE">
        <w:rPr>
          <w:rFonts w:ascii="Arial" w:hAnsi="Arial" w:cs="Arial"/>
          <w:sz w:val="24"/>
          <w:szCs w:val="24"/>
        </w:rPr>
        <w:t xml:space="preserve">refers to information on individuals </w:t>
      </w:r>
      <w:r w:rsidR="001C55AE">
        <w:rPr>
          <w:rFonts w:ascii="Arial" w:hAnsi="Arial" w:cs="Arial"/>
          <w:sz w:val="24"/>
          <w:szCs w:val="24"/>
        </w:rPr>
        <w:t xml:space="preserve">and </w:t>
      </w:r>
      <w:r w:rsidR="00F97E0C">
        <w:rPr>
          <w:rFonts w:ascii="Arial" w:hAnsi="Arial" w:cs="Arial"/>
          <w:sz w:val="24"/>
          <w:szCs w:val="24"/>
        </w:rPr>
        <w:t>might include</w:t>
      </w:r>
      <w:r w:rsidR="00D162E4">
        <w:rPr>
          <w:rFonts w:ascii="Arial" w:hAnsi="Arial" w:cs="Arial"/>
          <w:sz w:val="24"/>
          <w:szCs w:val="24"/>
        </w:rPr>
        <w:t xml:space="preserve"> all primary data used to produce findings in a research study, which could be in the form of</w:t>
      </w:r>
      <w:r w:rsidR="00F97E0C">
        <w:rPr>
          <w:rFonts w:ascii="Arial" w:hAnsi="Arial" w:cs="Arial"/>
          <w:sz w:val="24"/>
          <w:szCs w:val="24"/>
        </w:rPr>
        <w:t xml:space="preserve"> </w:t>
      </w:r>
      <w:r w:rsidR="00320F33">
        <w:rPr>
          <w:rFonts w:ascii="Arial" w:hAnsi="Arial" w:cs="Arial"/>
          <w:sz w:val="24"/>
          <w:szCs w:val="24"/>
        </w:rPr>
        <w:t>tables, graphs, spreadsheets</w:t>
      </w:r>
      <w:r w:rsidR="00D162E4">
        <w:rPr>
          <w:rFonts w:ascii="Arial" w:hAnsi="Arial" w:cs="Arial"/>
          <w:sz w:val="24"/>
          <w:szCs w:val="24"/>
        </w:rPr>
        <w:t>,</w:t>
      </w:r>
      <w:r w:rsidR="00060B57">
        <w:rPr>
          <w:rFonts w:ascii="Arial" w:hAnsi="Arial" w:cs="Arial"/>
          <w:sz w:val="24"/>
          <w:szCs w:val="24"/>
        </w:rPr>
        <w:t xml:space="preserve"> code books,</w:t>
      </w:r>
      <w:r w:rsidR="00D162E4">
        <w:rPr>
          <w:rFonts w:ascii="Arial" w:hAnsi="Arial" w:cs="Arial"/>
          <w:sz w:val="24"/>
          <w:szCs w:val="24"/>
        </w:rPr>
        <w:t xml:space="preserve"> transcripts, artifacts</w:t>
      </w:r>
      <w:r w:rsidR="001018B6">
        <w:rPr>
          <w:rFonts w:ascii="Arial" w:hAnsi="Arial" w:cs="Arial"/>
          <w:sz w:val="24"/>
          <w:szCs w:val="24"/>
        </w:rPr>
        <w:t>, among other data formats.</w:t>
      </w:r>
    </w:p>
    <w:p w14:paraId="5D236C74" w14:textId="1276703C" w:rsidR="000054B1" w:rsidRDefault="00987155" w:rsidP="007364B3">
      <w:pPr>
        <w:rPr>
          <w:rFonts w:ascii="Arial" w:hAnsi="Arial" w:cs="Arial"/>
          <w:b/>
          <w:bCs/>
          <w:sz w:val="24"/>
          <w:szCs w:val="24"/>
        </w:rPr>
      </w:pPr>
      <w:r>
        <w:rPr>
          <w:rFonts w:ascii="Arial" w:hAnsi="Arial" w:cs="Arial"/>
          <w:b/>
          <w:bCs/>
          <w:sz w:val="24"/>
          <w:szCs w:val="24"/>
        </w:rPr>
        <w:t>Will you be sharing data?</w:t>
      </w:r>
    </w:p>
    <w:p w14:paraId="2970F1AA" w14:textId="5F5F545A" w:rsidR="00987155" w:rsidRDefault="005D6D2D" w:rsidP="007364B3">
      <w:pPr>
        <w:rPr>
          <w:rFonts w:ascii="Arial" w:hAnsi="Arial" w:cs="Arial"/>
          <w:sz w:val="24"/>
          <w:szCs w:val="24"/>
        </w:rPr>
      </w:pPr>
      <w:r>
        <w:rPr>
          <w:rFonts w:ascii="Arial" w:hAnsi="Arial" w:cs="Arial"/>
          <w:sz w:val="24"/>
          <w:szCs w:val="24"/>
        </w:rPr>
        <w:t xml:space="preserve">As noted above, some journals, conferences, grant funders, professional organizations, and other entities require data sharing. </w:t>
      </w:r>
    </w:p>
    <w:p w14:paraId="4B310CFE" w14:textId="0D5E5AF6" w:rsidR="00D8663F" w:rsidRDefault="00D8663F" w:rsidP="007364B3">
      <w:pPr>
        <w:rPr>
          <w:rFonts w:ascii="Arial" w:hAnsi="Arial" w:cs="Arial"/>
          <w:sz w:val="24"/>
          <w:szCs w:val="24"/>
        </w:rPr>
      </w:pPr>
      <w:r>
        <w:rPr>
          <w:rFonts w:ascii="Arial" w:hAnsi="Arial" w:cs="Arial"/>
          <w:sz w:val="24"/>
          <w:szCs w:val="24"/>
        </w:rPr>
        <w:t>Other organizations, such as the ones where research data are collected</w:t>
      </w:r>
      <w:r w:rsidR="002A5FA0">
        <w:rPr>
          <w:rFonts w:ascii="Arial" w:hAnsi="Arial" w:cs="Arial"/>
          <w:sz w:val="24"/>
          <w:szCs w:val="24"/>
        </w:rPr>
        <w:t>,</w:t>
      </w:r>
      <w:r>
        <w:rPr>
          <w:rFonts w:ascii="Arial" w:hAnsi="Arial" w:cs="Arial"/>
          <w:sz w:val="24"/>
          <w:szCs w:val="24"/>
        </w:rPr>
        <w:t xml:space="preserve"> </w:t>
      </w:r>
      <w:r w:rsidR="00130FAA">
        <w:rPr>
          <w:rFonts w:ascii="Arial" w:hAnsi="Arial" w:cs="Arial"/>
          <w:sz w:val="24"/>
          <w:szCs w:val="24"/>
        </w:rPr>
        <w:t>might put specific restrictions on data sharing, even disallowing it entirely.</w:t>
      </w:r>
    </w:p>
    <w:p w14:paraId="6E2E1299" w14:textId="5DE1FA99" w:rsidR="00130FAA" w:rsidRDefault="00130FAA" w:rsidP="007364B3">
      <w:pPr>
        <w:rPr>
          <w:rFonts w:ascii="Arial" w:hAnsi="Arial" w:cs="Arial"/>
          <w:sz w:val="24"/>
          <w:szCs w:val="24"/>
        </w:rPr>
      </w:pPr>
      <w:r>
        <w:rPr>
          <w:rFonts w:ascii="Arial" w:hAnsi="Arial" w:cs="Arial"/>
          <w:sz w:val="24"/>
          <w:szCs w:val="24"/>
        </w:rPr>
        <w:t xml:space="preserve">In many cases, </w:t>
      </w:r>
      <w:r w:rsidR="00955004">
        <w:rPr>
          <w:rFonts w:ascii="Arial" w:hAnsi="Arial" w:cs="Arial"/>
          <w:sz w:val="24"/>
          <w:szCs w:val="24"/>
        </w:rPr>
        <w:t>the researcher can choose whether they wish to share data sets</w:t>
      </w:r>
      <w:r w:rsidR="00D65F8E">
        <w:rPr>
          <w:rFonts w:ascii="Arial" w:hAnsi="Arial" w:cs="Arial"/>
          <w:sz w:val="24"/>
          <w:szCs w:val="24"/>
        </w:rPr>
        <w:t>, such as in the case of the many journals that offer this option, but do not require it</w:t>
      </w:r>
      <w:r w:rsidR="00955004">
        <w:rPr>
          <w:rFonts w:ascii="Arial" w:hAnsi="Arial" w:cs="Arial"/>
          <w:sz w:val="24"/>
          <w:szCs w:val="24"/>
        </w:rPr>
        <w:t xml:space="preserve">. </w:t>
      </w:r>
      <w:r w:rsidR="00C33D54" w:rsidRPr="00F712E5">
        <w:rPr>
          <w:rFonts w:ascii="Arial" w:hAnsi="Arial" w:cs="Arial"/>
          <w:i/>
          <w:iCs/>
          <w:sz w:val="24"/>
          <w:szCs w:val="24"/>
        </w:rPr>
        <w:t xml:space="preserve">If you reasonably suspect that you </w:t>
      </w:r>
      <w:r w:rsidR="009F0696">
        <w:rPr>
          <w:rFonts w:ascii="Arial" w:hAnsi="Arial" w:cs="Arial"/>
          <w:i/>
          <w:iCs/>
          <w:sz w:val="24"/>
          <w:szCs w:val="24"/>
        </w:rPr>
        <w:t>might</w:t>
      </w:r>
      <w:r w:rsidR="00C33D54" w:rsidRPr="00F712E5">
        <w:rPr>
          <w:rFonts w:ascii="Arial" w:hAnsi="Arial" w:cs="Arial"/>
          <w:i/>
          <w:iCs/>
          <w:sz w:val="24"/>
          <w:szCs w:val="24"/>
        </w:rPr>
        <w:t xml:space="preserve"> be sharing your data, then</w:t>
      </w:r>
      <w:r w:rsidR="00A32572">
        <w:rPr>
          <w:rFonts w:ascii="Arial" w:hAnsi="Arial" w:cs="Arial"/>
          <w:i/>
          <w:iCs/>
          <w:sz w:val="24"/>
          <w:szCs w:val="24"/>
        </w:rPr>
        <w:t xml:space="preserve"> best</w:t>
      </w:r>
      <w:r w:rsidR="002D7884" w:rsidRPr="00F712E5">
        <w:rPr>
          <w:rFonts w:ascii="Arial" w:hAnsi="Arial" w:cs="Arial"/>
          <w:i/>
          <w:iCs/>
          <w:sz w:val="24"/>
          <w:szCs w:val="24"/>
        </w:rPr>
        <w:t xml:space="preserve"> </w:t>
      </w:r>
      <w:r w:rsidR="00F712E5" w:rsidRPr="00F712E5">
        <w:rPr>
          <w:rFonts w:ascii="Arial" w:hAnsi="Arial" w:cs="Arial"/>
          <w:i/>
          <w:iCs/>
          <w:sz w:val="24"/>
          <w:szCs w:val="24"/>
        </w:rPr>
        <w:t>ethical practice dictates that</w:t>
      </w:r>
      <w:r w:rsidR="00C33D54" w:rsidRPr="00F712E5">
        <w:rPr>
          <w:rFonts w:ascii="Arial" w:hAnsi="Arial" w:cs="Arial"/>
          <w:i/>
          <w:iCs/>
          <w:sz w:val="24"/>
          <w:szCs w:val="24"/>
        </w:rPr>
        <w:t xml:space="preserve"> you </w:t>
      </w:r>
      <w:r w:rsidR="006466D4" w:rsidRPr="00F712E5">
        <w:rPr>
          <w:rFonts w:ascii="Arial" w:hAnsi="Arial" w:cs="Arial"/>
          <w:i/>
          <w:iCs/>
          <w:sz w:val="24"/>
          <w:szCs w:val="24"/>
        </w:rPr>
        <w:t xml:space="preserve">should notify participants </w:t>
      </w:r>
      <w:r w:rsidR="002D7884" w:rsidRPr="00F712E5">
        <w:rPr>
          <w:rFonts w:ascii="Arial" w:hAnsi="Arial" w:cs="Arial"/>
          <w:i/>
          <w:iCs/>
          <w:sz w:val="24"/>
          <w:szCs w:val="24"/>
        </w:rPr>
        <w:t>prior to data collection.</w:t>
      </w:r>
      <w:r w:rsidR="002D7884">
        <w:rPr>
          <w:rFonts w:ascii="Arial" w:hAnsi="Arial" w:cs="Arial"/>
          <w:sz w:val="24"/>
          <w:szCs w:val="24"/>
        </w:rPr>
        <w:t xml:space="preserve"> </w:t>
      </w:r>
    </w:p>
    <w:p w14:paraId="064D7EE7" w14:textId="338822C1" w:rsidR="00D06F55" w:rsidRDefault="00D06F55" w:rsidP="007364B3">
      <w:pPr>
        <w:rPr>
          <w:rFonts w:ascii="Arial" w:hAnsi="Arial" w:cs="Arial"/>
          <w:b/>
          <w:bCs/>
          <w:sz w:val="24"/>
          <w:szCs w:val="24"/>
        </w:rPr>
      </w:pPr>
      <w:r>
        <w:rPr>
          <w:rFonts w:ascii="Arial" w:hAnsi="Arial" w:cs="Arial"/>
          <w:b/>
          <w:bCs/>
          <w:sz w:val="24"/>
          <w:szCs w:val="24"/>
        </w:rPr>
        <w:t>Considerations for Data Sharing</w:t>
      </w:r>
    </w:p>
    <w:p w14:paraId="014828F0" w14:textId="32E4968C" w:rsidR="00D06F55" w:rsidRDefault="003335F7" w:rsidP="007364B3">
      <w:pPr>
        <w:rPr>
          <w:rFonts w:ascii="Arial" w:hAnsi="Arial" w:cs="Arial"/>
          <w:sz w:val="24"/>
          <w:szCs w:val="24"/>
        </w:rPr>
      </w:pPr>
      <w:r w:rsidRPr="00E22A32">
        <w:rPr>
          <w:rFonts w:ascii="Arial" w:hAnsi="Arial" w:cs="Arial"/>
          <w:sz w:val="24"/>
          <w:szCs w:val="24"/>
          <w:u w:val="single"/>
        </w:rPr>
        <w:t>Identifiable Information</w:t>
      </w:r>
      <w:r>
        <w:rPr>
          <w:rFonts w:ascii="Arial" w:hAnsi="Arial" w:cs="Arial"/>
          <w:sz w:val="24"/>
          <w:szCs w:val="24"/>
        </w:rPr>
        <w:t xml:space="preserve">: </w:t>
      </w:r>
      <w:r w:rsidR="00E22A32">
        <w:rPr>
          <w:rFonts w:ascii="Arial" w:hAnsi="Arial" w:cs="Arial"/>
          <w:sz w:val="24"/>
          <w:szCs w:val="24"/>
        </w:rPr>
        <w:t xml:space="preserve">Data that </w:t>
      </w:r>
      <w:r w:rsidR="00FA199C">
        <w:rPr>
          <w:rFonts w:ascii="Arial" w:hAnsi="Arial" w:cs="Arial"/>
          <w:sz w:val="24"/>
          <w:szCs w:val="24"/>
        </w:rPr>
        <w:t>are</w:t>
      </w:r>
      <w:r w:rsidR="00E22A32">
        <w:rPr>
          <w:rFonts w:ascii="Arial" w:hAnsi="Arial" w:cs="Arial"/>
          <w:sz w:val="24"/>
          <w:szCs w:val="24"/>
        </w:rPr>
        <w:t xml:space="preserve"> collected with identifiable information </w:t>
      </w:r>
      <w:r w:rsidR="00D5427D">
        <w:rPr>
          <w:rFonts w:ascii="Arial" w:hAnsi="Arial" w:cs="Arial"/>
          <w:sz w:val="24"/>
          <w:szCs w:val="24"/>
        </w:rPr>
        <w:t xml:space="preserve">should be deidentified prior to data sharing. </w:t>
      </w:r>
      <w:r w:rsidR="00136777">
        <w:rPr>
          <w:rFonts w:ascii="Arial" w:hAnsi="Arial" w:cs="Arial"/>
          <w:sz w:val="24"/>
          <w:szCs w:val="24"/>
        </w:rPr>
        <w:t>Deidentification</w:t>
      </w:r>
      <w:r w:rsidR="00E92690">
        <w:rPr>
          <w:rFonts w:ascii="Arial" w:hAnsi="Arial" w:cs="Arial"/>
          <w:sz w:val="24"/>
          <w:szCs w:val="24"/>
        </w:rPr>
        <w:t xml:space="preserve"> might include: </w:t>
      </w:r>
    </w:p>
    <w:p w14:paraId="21CA3C9C" w14:textId="58A8D0E5" w:rsidR="00E92690" w:rsidRDefault="004A2065" w:rsidP="00E92690">
      <w:pPr>
        <w:pStyle w:val="ListParagraph"/>
        <w:numPr>
          <w:ilvl w:val="0"/>
          <w:numId w:val="1"/>
        </w:numPr>
        <w:rPr>
          <w:rFonts w:ascii="Arial" w:hAnsi="Arial" w:cs="Arial"/>
          <w:sz w:val="24"/>
          <w:szCs w:val="24"/>
        </w:rPr>
      </w:pPr>
      <w:r>
        <w:rPr>
          <w:rFonts w:ascii="Arial" w:hAnsi="Arial" w:cs="Arial"/>
          <w:sz w:val="24"/>
          <w:szCs w:val="24"/>
        </w:rPr>
        <w:t>r</w:t>
      </w:r>
      <w:r w:rsidR="00E92690">
        <w:rPr>
          <w:rFonts w:ascii="Arial" w:hAnsi="Arial" w:cs="Arial"/>
          <w:sz w:val="24"/>
          <w:szCs w:val="24"/>
        </w:rPr>
        <w:t xml:space="preserve">emoving </w:t>
      </w:r>
      <w:r w:rsidR="0098029E">
        <w:rPr>
          <w:rFonts w:ascii="Arial" w:hAnsi="Arial" w:cs="Arial"/>
          <w:sz w:val="24"/>
          <w:szCs w:val="24"/>
        </w:rPr>
        <w:t>identifiable fields from the data set including</w:t>
      </w:r>
      <w:r w:rsidR="00BE004D">
        <w:rPr>
          <w:rFonts w:ascii="Arial" w:hAnsi="Arial" w:cs="Arial"/>
          <w:sz w:val="24"/>
          <w:szCs w:val="24"/>
        </w:rPr>
        <w:t>,</w:t>
      </w:r>
      <w:r w:rsidR="0098029E">
        <w:rPr>
          <w:rFonts w:ascii="Arial" w:hAnsi="Arial" w:cs="Arial"/>
          <w:sz w:val="24"/>
          <w:szCs w:val="24"/>
        </w:rPr>
        <w:t xml:space="preserve"> but not limited </w:t>
      </w:r>
      <w:proofErr w:type="gramStart"/>
      <w:r w:rsidR="0098029E">
        <w:rPr>
          <w:rFonts w:ascii="Arial" w:hAnsi="Arial" w:cs="Arial"/>
          <w:sz w:val="24"/>
          <w:szCs w:val="24"/>
        </w:rPr>
        <w:t>to</w:t>
      </w:r>
      <w:r w:rsidR="00BE004D">
        <w:rPr>
          <w:rFonts w:ascii="Arial" w:hAnsi="Arial" w:cs="Arial"/>
          <w:sz w:val="24"/>
          <w:szCs w:val="24"/>
        </w:rPr>
        <w:t>:</w:t>
      </w:r>
      <w:proofErr w:type="gramEnd"/>
      <w:r w:rsidR="0098029E">
        <w:rPr>
          <w:rFonts w:ascii="Arial" w:hAnsi="Arial" w:cs="Arial"/>
          <w:sz w:val="24"/>
          <w:szCs w:val="24"/>
        </w:rPr>
        <w:t xml:space="preserve"> </w:t>
      </w:r>
      <w:r w:rsidR="00E92690">
        <w:rPr>
          <w:rFonts w:ascii="Arial" w:hAnsi="Arial" w:cs="Arial"/>
          <w:sz w:val="24"/>
          <w:szCs w:val="24"/>
        </w:rPr>
        <w:t>names</w:t>
      </w:r>
      <w:r w:rsidR="0091649E">
        <w:rPr>
          <w:rFonts w:ascii="Arial" w:hAnsi="Arial" w:cs="Arial"/>
          <w:sz w:val="24"/>
          <w:szCs w:val="24"/>
        </w:rPr>
        <w:t xml:space="preserve"> (or replacing with pseudonyms)</w:t>
      </w:r>
      <w:r w:rsidR="00E92690">
        <w:rPr>
          <w:rFonts w:ascii="Arial" w:hAnsi="Arial" w:cs="Arial"/>
          <w:sz w:val="24"/>
          <w:szCs w:val="24"/>
        </w:rPr>
        <w:t xml:space="preserve">, addresses, email addresses, </w:t>
      </w:r>
      <w:r w:rsidR="00BE004D">
        <w:rPr>
          <w:rFonts w:ascii="Arial" w:hAnsi="Arial" w:cs="Arial"/>
          <w:sz w:val="24"/>
          <w:szCs w:val="24"/>
        </w:rPr>
        <w:t>etc.</w:t>
      </w:r>
      <w:r>
        <w:rPr>
          <w:rFonts w:ascii="Arial" w:hAnsi="Arial" w:cs="Arial"/>
          <w:sz w:val="24"/>
          <w:szCs w:val="24"/>
        </w:rPr>
        <w:t>;</w:t>
      </w:r>
    </w:p>
    <w:p w14:paraId="2724500F" w14:textId="75E1B54E" w:rsidR="009D120D" w:rsidRDefault="004A2065" w:rsidP="00E92690">
      <w:pPr>
        <w:pStyle w:val="ListParagraph"/>
        <w:numPr>
          <w:ilvl w:val="0"/>
          <w:numId w:val="1"/>
        </w:numPr>
        <w:rPr>
          <w:rFonts w:ascii="Arial" w:hAnsi="Arial" w:cs="Arial"/>
          <w:sz w:val="24"/>
          <w:szCs w:val="24"/>
        </w:rPr>
      </w:pPr>
      <w:r>
        <w:rPr>
          <w:rFonts w:ascii="Arial" w:hAnsi="Arial" w:cs="Arial"/>
          <w:sz w:val="24"/>
          <w:szCs w:val="24"/>
        </w:rPr>
        <w:t>r</w:t>
      </w:r>
      <w:r w:rsidR="009D120D">
        <w:rPr>
          <w:rFonts w:ascii="Arial" w:hAnsi="Arial" w:cs="Arial"/>
          <w:sz w:val="24"/>
          <w:szCs w:val="24"/>
        </w:rPr>
        <w:t>edacting information from transcripts and artifacts that could be used to identify participants</w:t>
      </w:r>
      <w:r w:rsidR="00AB6136">
        <w:rPr>
          <w:rFonts w:ascii="Arial" w:hAnsi="Arial" w:cs="Arial"/>
          <w:sz w:val="24"/>
          <w:szCs w:val="24"/>
        </w:rPr>
        <w:t>, places,</w:t>
      </w:r>
      <w:r w:rsidR="00B267CB">
        <w:rPr>
          <w:rFonts w:ascii="Arial" w:hAnsi="Arial" w:cs="Arial"/>
          <w:sz w:val="24"/>
          <w:szCs w:val="24"/>
        </w:rPr>
        <w:t xml:space="preserve"> or</w:t>
      </w:r>
      <w:r w:rsidR="00AB6136">
        <w:rPr>
          <w:rFonts w:ascii="Arial" w:hAnsi="Arial" w:cs="Arial"/>
          <w:sz w:val="24"/>
          <w:szCs w:val="24"/>
        </w:rPr>
        <w:t xml:space="preserve"> other individuals</w:t>
      </w:r>
      <w:r>
        <w:rPr>
          <w:rFonts w:ascii="Arial" w:hAnsi="Arial" w:cs="Arial"/>
          <w:sz w:val="24"/>
          <w:szCs w:val="24"/>
        </w:rPr>
        <w:t>; and/or</w:t>
      </w:r>
      <w:r w:rsidR="00B267CB">
        <w:rPr>
          <w:rFonts w:ascii="Arial" w:hAnsi="Arial" w:cs="Arial"/>
          <w:sz w:val="24"/>
          <w:szCs w:val="24"/>
        </w:rPr>
        <w:t xml:space="preserve"> </w:t>
      </w:r>
    </w:p>
    <w:p w14:paraId="4897B4D2" w14:textId="55D891EC" w:rsidR="0009775F" w:rsidRPr="0009775F" w:rsidRDefault="004A2065" w:rsidP="0009775F">
      <w:pPr>
        <w:pStyle w:val="ListParagraph"/>
        <w:numPr>
          <w:ilvl w:val="0"/>
          <w:numId w:val="1"/>
        </w:numPr>
        <w:rPr>
          <w:rFonts w:ascii="Arial" w:hAnsi="Arial" w:cs="Arial"/>
          <w:sz w:val="24"/>
          <w:szCs w:val="24"/>
        </w:rPr>
      </w:pPr>
      <w:r>
        <w:rPr>
          <w:rFonts w:ascii="Arial" w:hAnsi="Arial" w:cs="Arial"/>
          <w:sz w:val="24"/>
          <w:szCs w:val="24"/>
        </w:rPr>
        <w:t>r</w:t>
      </w:r>
      <w:r w:rsidR="0009775F">
        <w:rPr>
          <w:rFonts w:ascii="Arial" w:hAnsi="Arial" w:cs="Arial"/>
          <w:sz w:val="24"/>
          <w:szCs w:val="24"/>
        </w:rPr>
        <w:t>emoving demographic information when a small number of individuals</w:t>
      </w:r>
      <w:r>
        <w:rPr>
          <w:rFonts w:ascii="Arial" w:hAnsi="Arial" w:cs="Arial"/>
          <w:sz w:val="24"/>
          <w:szCs w:val="24"/>
        </w:rPr>
        <w:t xml:space="preserve"> are represented from a particular group, making their identification possible.</w:t>
      </w:r>
    </w:p>
    <w:p w14:paraId="1AC78A05" w14:textId="1C4A3719" w:rsidR="00901C96" w:rsidRDefault="00901C96" w:rsidP="00901C96">
      <w:pPr>
        <w:rPr>
          <w:rFonts w:ascii="Arial" w:hAnsi="Arial" w:cs="Arial"/>
          <w:sz w:val="24"/>
          <w:szCs w:val="24"/>
        </w:rPr>
      </w:pPr>
      <w:r w:rsidRPr="00901C96">
        <w:rPr>
          <w:rFonts w:ascii="Arial" w:hAnsi="Arial" w:cs="Arial"/>
          <w:sz w:val="24"/>
          <w:szCs w:val="24"/>
          <w:u w:val="single"/>
        </w:rPr>
        <w:t>Proprietary Information</w:t>
      </w:r>
      <w:r>
        <w:rPr>
          <w:rFonts w:ascii="Arial" w:hAnsi="Arial" w:cs="Arial"/>
          <w:sz w:val="24"/>
          <w:szCs w:val="24"/>
        </w:rPr>
        <w:t xml:space="preserve">: In general, proprietary information should be </w:t>
      </w:r>
      <w:r w:rsidR="009A2B7A">
        <w:rPr>
          <w:rFonts w:ascii="Arial" w:hAnsi="Arial" w:cs="Arial"/>
          <w:sz w:val="24"/>
          <w:szCs w:val="24"/>
        </w:rPr>
        <w:t>omitted</w:t>
      </w:r>
      <w:r>
        <w:rPr>
          <w:rFonts w:ascii="Arial" w:hAnsi="Arial" w:cs="Arial"/>
          <w:sz w:val="24"/>
          <w:szCs w:val="24"/>
        </w:rPr>
        <w:t xml:space="preserve"> or</w:t>
      </w:r>
      <w:r w:rsidR="004B289A">
        <w:rPr>
          <w:rFonts w:ascii="Arial" w:hAnsi="Arial" w:cs="Arial"/>
          <w:sz w:val="24"/>
          <w:szCs w:val="24"/>
        </w:rPr>
        <w:t xml:space="preserve"> redacted to ensure that the data </w:t>
      </w:r>
      <w:r w:rsidR="00C47F36">
        <w:rPr>
          <w:rFonts w:ascii="Arial" w:hAnsi="Arial" w:cs="Arial"/>
          <w:sz w:val="24"/>
          <w:szCs w:val="24"/>
        </w:rPr>
        <w:t xml:space="preserve">set </w:t>
      </w:r>
      <w:r w:rsidR="004B289A">
        <w:rPr>
          <w:rFonts w:ascii="Arial" w:hAnsi="Arial" w:cs="Arial"/>
          <w:sz w:val="24"/>
          <w:szCs w:val="24"/>
        </w:rPr>
        <w:t xml:space="preserve">does not </w:t>
      </w:r>
      <w:r w:rsidR="008C6E6D">
        <w:rPr>
          <w:rFonts w:ascii="Arial" w:hAnsi="Arial" w:cs="Arial"/>
          <w:sz w:val="24"/>
          <w:szCs w:val="24"/>
        </w:rPr>
        <w:t>share proprietary information.</w:t>
      </w:r>
    </w:p>
    <w:p w14:paraId="43B2711A" w14:textId="6A4D9C1F" w:rsidR="00A66145" w:rsidRPr="00901C96" w:rsidRDefault="00A66145" w:rsidP="00901C96">
      <w:pPr>
        <w:rPr>
          <w:rFonts w:ascii="Arial" w:hAnsi="Arial" w:cs="Arial"/>
          <w:sz w:val="24"/>
          <w:szCs w:val="24"/>
        </w:rPr>
      </w:pPr>
      <w:r>
        <w:rPr>
          <w:rFonts w:ascii="Arial" w:hAnsi="Arial" w:cs="Arial"/>
          <w:sz w:val="24"/>
          <w:szCs w:val="24"/>
          <w:u w:val="single"/>
        </w:rPr>
        <w:lastRenderedPageBreak/>
        <w:t>Anonymous</w:t>
      </w:r>
      <w:r w:rsidR="00385FFB">
        <w:rPr>
          <w:rFonts w:ascii="Arial" w:hAnsi="Arial" w:cs="Arial"/>
          <w:sz w:val="24"/>
          <w:szCs w:val="24"/>
          <w:u w:val="single"/>
        </w:rPr>
        <w:t>ly Collected</w:t>
      </w:r>
      <w:r w:rsidRPr="00A66145">
        <w:rPr>
          <w:rFonts w:ascii="Arial" w:hAnsi="Arial" w:cs="Arial"/>
          <w:sz w:val="24"/>
          <w:szCs w:val="24"/>
          <w:u w:val="single"/>
        </w:rPr>
        <w:t xml:space="preserve"> Data</w:t>
      </w:r>
      <w:r>
        <w:rPr>
          <w:rFonts w:ascii="Arial" w:hAnsi="Arial" w:cs="Arial"/>
          <w:sz w:val="24"/>
          <w:szCs w:val="24"/>
        </w:rPr>
        <w:t xml:space="preserve">: </w:t>
      </w:r>
      <w:r w:rsidR="00385FFB">
        <w:rPr>
          <w:rFonts w:ascii="Arial" w:hAnsi="Arial" w:cs="Arial"/>
          <w:sz w:val="24"/>
          <w:szCs w:val="24"/>
        </w:rPr>
        <w:t>If the data set provides</w:t>
      </w:r>
      <w:r w:rsidR="00B82BEC">
        <w:rPr>
          <w:rFonts w:ascii="Arial" w:hAnsi="Arial" w:cs="Arial"/>
          <w:sz w:val="24"/>
          <w:szCs w:val="24"/>
        </w:rPr>
        <w:t xml:space="preserve"> no means of identifying </w:t>
      </w:r>
      <w:r w:rsidR="00662050">
        <w:rPr>
          <w:rFonts w:ascii="Arial" w:hAnsi="Arial" w:cs="Arial"/>
          <w:sz w:val="24"/>
          <w:szCs w:val="24"/>
        </w:rPr>
        <w:t>a</w:t>
      </w:r>
      <w:r w:rsidR="009E1253">
        <w:rPr>
          <w:rFonts w:ascii="Arial" w:hAnsi="Arial" w:cs="Arial"/>
          <w:sz w:val="24"/>
          <w:szCs w:val="24"/>
        </w:rPr>
        <w:t xml:space="preserve"> research setting, </w:t>
      </w:r>
      <w:r w:rsidR="00B82BEC">
        <w:rPr>
          <w:rFonts w:ascii="Arial" w:hAnsi="Arial" w:cs="Arial"/>
          <w:sz w:val="24"/>
          <w:szCs w:val="24"/>
        </w:rPr>
        <w:t>participants</w:t>
      </w:r>
      <w:r w:rsidR="00C47F36">
        <w:rPr>
          <w:rFonts w:ascii="Arial" w:hAnsi="Arial" w:cs="Arial"/>
          <w:sz w:val="24"/>
          <w:szCs w:val="24"/>
        </w:rPr>
        <w:t>,</w:t>
      </w:r>
      <w:r w:rsidR="00B82BEC">
        <w:rPr>
          <w:rFonts w:ascii="Arial" w:hAnsi="Arial" w:cs="Arial"/>
          <w:sz w:val="24"/>
          <w:szCs w:val="24"/>
        </w:rPr>
        <w:t xml:space="preserve"> or any</w:t>
      </w:r>
      <w:r w:rsidR="00C47F36">
        <w:rPr>
          <w:rFonts w:ascii="Arial" w:hAnsi="Arial" w:cs="Arial"/>
          <w:sz w:val="24"/>
          <w:szCs w:val="24"/>
        </w:rPr>
        <w:t xml:space="preserve"> other individuals </w:t>
      </w:r>
      <w:r w:rsidR="00662050">
        <w:rPr>
          <w:rFonts w:ascii="Arial" w:hAnsi="Arial" w:cs="Arial"/>
          <w:sz w:val="24"/>
          <w:szCs w:val="24"/>
        </w:rPr>
        <w:t>(via participants’ responses)</w:t>
      </w:r>
      <w:r w:rsidR="00B82BEC">
        <w:rPr>
          <w:rFonts w:ascii="Arial" w:hAnsi="Arial" w:cs="Arial"/>
          <w:sz w:val="24"/>
          <w:szCs w:val="24"/>
        </w:rPr>
        <w:t xml:space="preserve">, </w:t>
      </w:r>
      <w:r w:rsidR="009E1253">
        <w:rPr>
          <w:rFonts w:ascii="Arial" w:hAnsi="Arial" w:cs="Arial"/>
          <w:sz w:val="24"/>
          <w:szCs w:val="24"/>
        </w:rPr>
        <w:t>the data set should not need to be altered prior to sharing</w:t>
      </w:r>
      <w:r w:rsidR="00662050">
        <w:rPr>
          <w:rFonts w:ascii="Arial" w:hAnsi="Arial" w:cs="Arial"/>
          <w:sz w:val="24"/>
          <w:szCs w:val="24"/>
        </w:rPr>
        <w:t xml:space="preserve">. However, </w:t>
      </w:r>
      <w:r w:rsidR="0001080F">
        <w:rPr>
          <w:rFonts w:ascii="Arial" w:hAnsi="Arial" w:cs="Arial"/>
          <w:sz w:val="24"/>
          <w:szCs w:val="24"/>
        </w:rPr>
        <w:t xml:space="preserve">as best practice, </w:t>
      </w:r>
      <w:r w:rsidR="00662050">
        <w:rPr>
          <w:rFonts w:ascii="Arial" w:hAnsi="Arial" w:cs="Arial"/>
          <w:sz w:val="24"/>
          <w:szCs w:val="24"/>
        </w:rPr>
        <w:t>participants</w:t>
      </w:r>
      <w:r w:rsidR="0001080F">
        <w:rPr>
          <w:rFonts w:ascii="Arial" w:hAnsi="Arial" w:cs="Arial"/>
          <w:sz w:val="24"/>
          <w:szCs w:val="24"/>
        </w:rPr>
        <w:t xml:space="preserve"> </w:t>
      </w:r>
      <w:r w:rsidR="00662050">
        <w:rPr>
          <w:rFonts w:ascii="Arial" w:hAnsi="Arial" w:cs="Arial"/>
          <w:sz w:val="24"/>
          <w:szCs w:val="24"/>
        </w:rPr>
        <w:t xml:space="preserve">should still be informed </w:t>
      </w:r>
      <w:r w:rsidR="002B6F89">
        <w:rPr>
          <w:rFonts w:ascii="Arial" w:hAnsi="Arial" w:cs="Arial"/>
          <w:sz w:val="24"/>
          <w:szCs w:val="24"/>
        </w:rPr>
        <w:t>about the possibility of data sharing through the informed consent process (</w:t>
      </w:r>
      <w:r w:rsidR="00146972">
        <w:rPr>
          <w:rFonts w:ascii="Arial" w:hAnsi="Arial" w:cs="Arial"/>
          <w:sz w:val="24"/>
          <w:szCs w:val="24"/>
        </w:rPr>
        <w:t>s</w:t>
      </w:r>
      <w:r w:rsidR="002B6F89">
        <w:rPr>
          <w:rFonts w:ascii="Arial" w:hAnsi="Arial" w:cs="Arial"/>
          <w:sz w:val="24"/>
          <w:szCs w:val="24"/>
        </w:rPr>
        <w:t>ee next section).</w:t>
      </w:r>
    </w:p>
    <w:p w14:paraId="60BA593F" w14:textId="586A6FBD" w:rsidR="00987155" w:rsidRDefault="001374F2" w:rsidP="007364B3">
      <w:pPr>
        <w:rPr>
          <w:rFonts w:ascii="Arial" w:hAnsi="Arial" w:cs="Arial"/>
          <w:b/>
          <w:bCs/>
          <w:sz w:val="24"/>
          <w:szCs w:val="24"/>
        </w:rPr>
      </w:pPr>
      <w:r>
        <w:rPr>
          <w:rFonts w:ascii="Arial" w:hAnsi="Arial" w:cs="Arial"/>
          <w:b/>
          <w:bCs/>
          <w:sz w:val="24"/>
          <w:szCs w:val="24"/>
        </w:rPr>
        <w:t>Sample Language for Informed Consent</w:t>
      </w:r>
    </w:p>
    <w:p w14:paraId="5439B5B0" w14:textId="06AC43FB" w:rsidR="00D06F55" w:rsidRDefault="0046307C" w:rsidP="007364B3">
      <w:pPr>
        <w:rPr>
          <w:rFonts w:ascii="Arial" w:hAnsi="Arial" w:cs="Arial"/>
          <w:i/>
          <w:iCs/>
          <w:sz w:val="24"/>
          <w:szCs w:val="24"/>
        </w:rPr>
      </w:pPr>
      <w:r>
        <w:rPr>
          <w:rFonts w:ascii="Arial" w:hAnsi="Arial" w:cs="Arial"/>
          <w:sz w:val="24"/>
          <w:szCs w:val="24"/>
        </w:rPr>
        <w:t>I</w:t>
      </w:r>
      <w:r w:rsidR="008C6E6D">
        <w:rPr>
          <w:rFonts w:ascii="Arial" w:hAnsi="Arial" w:cs="Arial"/>
          <w:sz w:val="24"/>
          <w:szCs w:val="24"/>
        </w:rPr>
        <w:t xml:space="preserve">nformed consent procedures and documentation should include all </w:t>
      </w:r>
      <w:r w:rsidR="00A821A2">
        <w:rPr>
          <w:rFonts w:ascii="Arial" w:hAnsi="Arial" w:cs="Arial"/>
          <w:sz w:val="24"/>
          <w:szCs w:val="24"/>
        </w:rPr>
        <w:t>anticipated procedures for participants and their data</w:t>
      </w:r>
      <w:r w:rsidR="00204E65">
        <w:rPr>
          <w:rFonts w:ascii="Arial" w:hAnsi="Arial" w:cs="Arial"/>
          <w:sz w:val="24"/>
          <w:szCs w:val="24"/>
        </w:rPr>
        <w:t xml:space="preserve">, as well as how </w:t>
      </w:r>
      <w:r w:rsidR="0041410C">
        <w:rPr>
          <w:rFonts w:ascii="Arial" w:hAnsi="Arial" w:cs="Arial"/>
          <w:sz w:val="24"/>
          <w:szCs w:val="24"/>
        </w:rPr>
        <w:t>participants’</w:t>
      </w:r>
      <w:r w:rsidR="00204E65">
        <w:rPr>
          <w:rFonts w:ascii="Arial" w:hAnsi="Arial" w:cs="Arial"/>
          <w:sz w:val="24"/>
          <w:szCs w:val="24"/>
        </w:rPr>
        <w:t xml:space="preserve"> confidentiality will be maintained</w:t>
      </w:r>
      <w:r w:rsidR="00A821A2">
        <w:rPr>
          <w:rFonts w:ascii="Arial" w:hAnsi="Arial" w:cs="Arial"/>
          <w:sz w:val="24"/>
          <w:szCs w:val="24"/>
        </w:rPr>
        <w:t xml:space="preserve">. This includes data sharing. </w:t>
      </w:r>
      <w:r w:rsidR="0041410C" w:rsidRPr="00F712E5">
        <w:rPr>
          <w:rFonts w:ascii="Arial" w:hAnsi="Arial" w:cs="Arial"/>
          <w:i/>
          <w:iCs/>
          <w:sz w:val="24"/>
          <w:szCs w:val="24"/>
        </w:rPr>
        <w:t xml:space="preserve">If you reasonably suspect that you </w:t>
      </w:r>
      <w:r w:rsidR="0041410C">
        <w:rPr>
          <w:rFonts w:ascii="Arial" w:hAnsi="Arial" w:cs="Arial"/>
          <w:i/>
          <w:iCs/>
          <w:sz w:val="24"/>
          <w:szCs w:val="24"/>
        </w:rPr>
        <w:t>might</w:t>
      </w:r>
      <w:r w:rsidR="0041410C" w:rsidRPr="00F712E5">
        <w:rPr>
          <w:rFonts w:ascii="Arial" w:hAnsi="Arial" w:cs="Arial"/>
          <w:i/>
          <w:iCs/>
          <w:sz w:val="24"/>
          <w:szCs w:val="24"/>
        </w:rPr>
        <w:t xml:space="preserve"> be sharing your data, then</w:t>
      </w:r>
      <w:r w:rsidR="0041410C">
        <w:rPr>
          <w:rFonts w:ascii="Arial" w:hAnsi="Arial" w:cs="Arial"/>
          <w:i/>
          <w:iCs/>
          <w:sz w:val="24"/>
          <w:szCs w:val="24"/>
        </w:rPr>
        <w:t xml:space="preserve"> best</w:t>
      </w:r>
      <w:r w:rsidR="0041410C" w:rsidRPr="00F712E5">
        <w:rPr>
          <w:rFonts w:ascii="Arial" w:hAnsi="Arial" w:cs="Arial"/>
          <w:i/>
          <w:iCs/>
          <w:sz w:val="24"/>
          <w:szCs w:val="24"/>
        </w:rPr>
        <w:t xml:space="preserve"> ethical practice dictates that you should notify participants prior to data collection</w:t>
      </w:r>
      <w:r w:rsidR="00A821A2" w:rsidRPr="00F712E5">
        <w:rPr>
          <w:rFonts w:ascii="Arial" w:hAnsi="Arial" w:cs="Arial"/>
          <w:i/>
          <w:iCs/>
          <w:sz w:val="24"/>
          <w:szCs w:val="24"/>
        </w:rPr>
        <w:t>.</w:t>
      </w:r>
    </w:p>
    <w:p w14:paraId="6F068392" w14:textId="200738D1" w:rsidR="00A821A2" w:rsidRDefault="00A821A2" w:rsidP="007364B3">
      <w:pPr>
        <w:rPr>
          <w:rFonts w:ascii="Arial" w:hAnsi="Arial" w:cs="Arial"/>
          <w:sz w:val="24"/>
          <w:szCs w:val="24"/>
        </w:rPr>
      </w:pPr>
      <w:r w:rsidRPr="00081511">
        <w:rPr>
          <w:rFonts w:ascii="Arial" w:hAnsi="Arial" w:cs="Arial"/>
          <w:i/>
          <w:iCs/>
          <w:sz w:val="24"/>
          <w:szCs w:val="24"/>
        </w:rPr>
        <w:t>Sample language</w:t>
      </w:r>
      <w:r w:rsidR="005B40D2">
        <w:rPr>
          <w:rFonts w:ascii="Arial" w:hAnsi="Arial" w:cs="Arial"/>
          <w:i/>
          <w:iCs/>
          <w:sz w:val="24"/>
          <w:szCs w:val="24"/>
        </w:rPr>
        <w:t xml:space="preserve"> about data sharing</w:t>
      </w:r>
      <w:r w:rsidRPr="00081511">
        <w:rPr>
          <w:rFonts w:ascii="Arial" w:hAnsi="Arial" w:cs="Arial"/>
          <w:i/>
          <w:iCs/>
          <w:sz w:val="24"/>
          <w:szCs w:val="24"/>
        </w:rPr>
        <w:t xml:space="preserve"> for use in informed consent forms</w:t>
      </w:r>
      <w:r w:rsidR="00AD6D69">
        <w:rPr>
          <w:rFonts w:ascii="Arial" w:hAnsi="Arial" w:cs="Arial"/>
          <w:i/>
          <w:iCs/>
          <w:sz w:val="24"/>
          <w:szCs w:val="24"/>
        </w:rPr>
        <w:t>/documentation</w:t>
      </w:r>
      <w:r>
        <w:rPr>
          <w:rFonts w:ascii="Arial" w:hAnsi="Arial" w:cs="Arial"/>
          <w:sz w:val="24"/>
          <w:szCs w:val="24"/>
        </w:rPr>
        <w:t>:</w:t>
      </w:r>
    </w:p>
    <w:p w14:paraId="6E917963" w14:textId="6506642F" w:rsidR="005E0240" w:rsidRPr="005E0240" w:rsidRDefault="005E0240" w:rsidP="00011E07">
      <w:pPr>
        <w:ind w:left="720"/>
        <w:rPr>
          <w:rFonts w:ascii="Arial" w:hAnsi="Arial" w:cs="Arial"/>
          <w:sz w:val="24"/>
          <w:szCs w:val="24"/>
        </w:rPr>
      </w:pPr>
      <w:r w:rsidRPr="005E0240">
        <w:rPr>
          <w:rFonts w:ascii="Arial" w:hAnsi="Arial" w:cs="Arial"/>
          <w:sz w:val="24"/>
          <w:szCs w:val="24"/>
          <w:u w:val="single"/>
        </w:rPr>
        <w:t>Sample 1</w:t>
      </w:r>
      <w:r>
        <w:rPr>
          <w:rFonts w:ascii="Arial" w:hAnsi="Arial" w:cs="Arial"/>
          <w:sz w:val="24"/>
          <w:szCs w:val="24"/>
        </w:rPr>
        <w:t>:</w:t>
      </w:r>
      <w:r w:rsidRPr="005E0240">
        <w:rPr>
          <w:rFonts w:ascii="Arial" w:hAnsi="Arial" w:cs="Arial"/>
          <w:sz w:val="24"/>
          <w:szCs w:val="24"/>
        </w:rPr>
        <w:t xml:space="preserve"> We will make our best effort to protect your statements and answers, so that no one will be able to connect them with you. These records will remain confidential. Federal or state laws may require us to show information to university or government officials [or sponsors], who are responsible for monitoring the safety of this study. Any personal information that could identify you will be removed</w:t>
      </w:r>
      <w:r w:rsidR="007D759F">
        <w:rPr>
          <w:rFonts w:ascii="Arial" w:hAnsi="Arial" w:cs="Arial"/>
          <w:sz w:val="24"/>
          <w:szCs w:val="24"/>
        </w:rPr>
        <w:t>, redacted,</w:t>
      </w:r>
      <w:r w:rsidRPr="005E0240">
        <w:rPr>
          <w:rFonts w:ascii="Arial" w:hAnsi="Arial" w:cs="Arial"/>
          <w:sz w:val="24"/>
          <w:szCs w:val="24"/>
        </w:rPr>
        <w:t xml:space="preserve"> or changed before files are shared with other researchers or results are made public. </w:t>
      </w:r>
    </w:p>
    <w:p w14:paraId="7838F3E1" w14:textId="3412659B" w:rsidR="00A821A2" w:rsidRDefault="005E0240" w:rsidP="009816A8">
      <w:pPr>
        <w:ind w:left="720"/>
        <w:rPr>
          <w:rFonts w:ascii="Arial" w:hAnsi="Arial" w:cs="Arial"/>
          <w:sz w:val="24"/>
          <w:szCs w:val="24"/>
        </w:rPr>
      </w:pPr>
      <w:r w:rsidRPr="005E0240">
        <w:rPr>
          <w:rFonts w:ascii="Arial" w:hAnsi="Arial" w:cs="Arial"/>
          <w:sz w:val="24"/>
          <w:szCs w:val="24"/>
          <w:u w:val="single"/>
        </w:rPr>
        <w:t>Sample 2</w:t>
      </w:r>
      <w:r>
        <w:rPr>
          <w:rFonts w:ascii="Arial" w:hAnsi="Arial" w:cs="Arial"/>
          <w:sz w:val="24"/>
          <w:szCs w:val="24"/>
        </w:rPr>
        <w:t>:</w:t>
      </w:r>
      <w:r w:rsidRPr="005E0240">
        <w:rPr>
          <w:rFonts w:ascii="Arial" w:hAnsi="Arial" w:cs="Arial"/>
          <w:sz w:val="24"/>
          <w:szCs w:val="24"/>
        </w:rPr>
        <w:t xml:space="preserve"> We may use the information you provide for future research studies. We will not ask for your additional informed consent for these studies. We will store the research data at a </w:t>
      </w:r>
      <w:r w:rsidR="003C7243" w:rsidRPr="003C7243">
        <w:rPr>
          <w:rFonts w:ascii="Arial" w:hAnsi="Arial" w:cs="Arial"/>
          <w:sz w:val="24"/>
          <w:szCs w:val="24"/>
        </w:rPr>
        <w:t>research repository that allows sharing of data with interested parties</w:t>
      </w:r>
      <w:r w:rsidRPr="005E0240">
        <w:rPr>
          <w:rFonts w:ascii="Arial" w:hAnsi="Arial" w:cs="Arial"/>
          <w:sz w:val="24"/>
          <w:szCs w:val="24"/>
        </w:rPr>
        <w:t>. Before being made available to other researchers, the data will be reviewed to make sure it cannot be used to identify you in any way.</w:t>
      </w:r>
    </w:p>
    <w:p w14:paraId="002FD65B" w14:textId="7171D04C" w:rsidR="00141EF0" w:rsidRPr="00A821A2" w:rsidRDefault="00666C18" w:rsidP="005E0240">
      <w:pPr>
        <w:rPr>
          <w:rFonts w:ascii="Arial" w:hAnsi="Arial" w:cs="Arial"/>
          <w:sz w:val="24"/>
          <w:szCs w:val="24"/>
        </w:rPr>
      </w:pPr>
      <w:proofErr w:type="gramStart"/>
      <w:r>
        <w:rPr>
          <w:rFonts w:ascii="Arial" w:hAnsi="Arial" w:cs="Arial"/>
          <w:sz w:val="24"/>
          <w:szCs w:val="24"/>
        </w:rPr>
        <w:t>Whereas,</w:t>
      </w:r>
      <w:proofErr w:type="gramEnd"/>
      <w:r>
        <w:rPr>
          <w:rFonts w:ascii="Arial" w:hAnsi="Arial" w:cs="Arial"/>
          <w:sz w:val="24"/>
          <w:szCs w:val="24"/>
        </w:rPr>
        <w:t xml:space="preserve"> IRB norms and samples have traditionally </w:t>
      </w:r>
      <w:r w:rsidR="00154B02">
        <w:rPr>
          <w:rFonts w:ascii="Arial" w:hAnsi="Arial" w:cs="Arial"/>
          <w:sz w:val="24"/>
          <w:szCs w:val="24"/>
        </w:rPr>
        <w:t xml:space="preserve">included statements in informed consent forms about the </w:t>
      </w:r>
      <w:r w:rsidR="00154B02" w:rsidRPr="009C572C">
        <w:rPr>
          <w:rFonts w:ascii="Arial" w:hAnsi="Arial" w:cs="Arial"/>
          <w:i/>
          <w:iCs/>
          <w:sz w:val="24"/>
          <w:szCs w:val="24"/>
        </w:rPr>
        <w:t>destruction of data</w:t>
      </w:r>
      <w:r w:rsidR="00154B02">
        <w:rPr>
          <w:rFonts w:ascii="Arial" w:hAnsi="Arial" w:cs="Arial"/>
          <w:sz w:val="24"/>
          <w:szCs w:val="24"/>
        </w:rPr>
        <w:t xml:space="preserve"> after a period of time (ex. 3 years), </w:t>
      </w:r>
      <w:r w:rsidR="003257E0">
        <w:rPr>
          <w:rFonts w:ascii="Arial" w:hAnsi="Arial" w:cs="Arial"/>
          <w:sz w:val="24"/>
          <w:szCs w:val="24"/>
        </w:rPr>
        <w:t>such a</w:t>
      </w:r>
      <w:r w:rsidR="00A41FB6">
        <w:rPr>
          <w:rFonts w:ascii="Arial" w:hAnsi="Arial" w:cs="Arial"/>
          <w:sz w:val="24"/>
          <w:szCs w:val="24"/>
        </w:rPr>
        <w:t xml:space="preserve"> statement can still apply to the </w:t>
      </w:r>
      <w:r w:rsidR="00A41FB6" w:rsidRPr="009C572C">
        <w:rPr>
          <w:rFonts w:ascii="Arial" w:hAnsi="Arial" w:cs="Arial"/>
          <w:i/>
          <w:iCs/>
          <w:sz w:val="24"/>
          <w:szCs w:val="24"/>
        </w:rPr>
        <w:t>identifiable</w:t>
      </w:r>
      <w:r w:rsidR="00A41FB6">
        <w:rPr>
          <w:rFonts w:ascii="Arial" w:hAnsi="Arial" w:cs="Arial"/>
          <w:sz w:val="24"/>
          <w:szCs w:val="24"/>
        </w:rPr>
        <w:t xml:space="preserve"> </w:t>
      </w:r>
      <w:r w:rsidR="003257E0">
        <w:rPr>
          <w:rFonts w:ascii="Arial" w:hAnsi="Arial" w:cs="Arial"/>
          <w:sz w:val="24"/>
          <w:szCs w:val="24"/>
        </w:rPr>
        <w:t>version</w:t>
      </w:r>
      <w:r w:rsidR="00011E07">
        <w:rPr>
          <w:rFonts w:ascii="Arial" w:hAnsi="Arial" w:cs="Arial"/>
          <w:sz w:val="24"/>
          <w:szCs w:val="24"/>
        </w:rPr>
        <w:t>s</w:t>
      </w:r>
      <w:r w:rsidR="003257E0">
        <w:rPr>
          <w:rFonts w:ascii="Arial" w:hAnsi="Arial" w:cs="Arial"/>
          <w:sz w:val="24"/>
          <w:szCs w:val="24"/>
        </w:rPr>
        <w:t xml:space="preserve"> of</w:t>
      </w:r>
      <w:r w:rsidR="00011E07">
        <w:rPr>
          <w:rFonts w:ascii="Arial" w:hAnsi="Arial" w:cs="Arial"/>
          <w:sz w:val="24"/>
          <w:szCs w:val="24"/>
        </w:rPr>
        <w:t xml:space="preserve"> </w:t>
      </w:r>
      <w:r w:rsidR="00A41FB6">
        <w:rPr>
          <w:rFonts w:ascii="Arial" w:hAnsi="Arial" w:cs="Arial"/>
          <w:sz w:val="24"/>
          <w:szCs w:val="24"/>
        </w:rPr>
        <w:t xml:space="preserve">data sets, though the </w:t>
      </w:r>
      <w:r w:rsidR="00A41FB6" w:rsidRPr="00B81939">
        <w:rPr>
          <w:rFonts w:ascii="Arial" w:hAnsi="Arial" w:cs="Arial"/>
          <w:i/>
          <w:iCs/>
          <w:sz w:val="24"/>
          <w:szCs w:val="24"/>
        </w:rPr>
        <w:t>deidentified</w:t>
      </w:r>
      <w:r w:rsidR="00A41FB6">
        <w:rPr>
          <w:rFonts w:ascii="Arial" w:hAnsi="Arial" w:cs="Arial"/>
          <w:sz w:val="24"/>
          <w:szCs w:val="24"/>
        </w:rPr>
        <w:t xml:space="preserve"> data sets </w:t>
      </w:r>
      <w:r w:rsidR="00011E07">
        <w:rPr>
          <w:rFonts w:ascii="Arial" w:hAnsi="Arial" w:cs="Arial"/>
          <w:sz w:val="24"/>
          <w:szCs w:val="24"/>
        </w:rPr>
        <w:t>could</w:t>
      </w:r>
      <w:r w:rsidR="00A41FB6">
        <w:rPr>
          <w:rFonts w:ascii="Arial" w:hAnsi="Arial" w:cs="Arial"/>
          <w:sz w:val="24"/>
          <w:szCs w:val="24"/>
        </w:rPr>
        <w:t xml:space="preserve"> be shared publicly</w:t>
      </w:r>
      <w:r w:rsidR="00011E07">
        <w:rPr>
          <w:rFonts w:ascii="Arial" w:hAnsi="Arial" w:cs="Arial"/>
          <w:sz w:val="24"/>
          <w:szCs w:val="24"/>
        </w:rPr>
        <w:t xml:space="preserve"> and in perpetuity</w:t>
      </w:r>
      <w:r w:rsidR="00A41FB6">
        <w:rPr>
          <w:rFonts w:ascii="Arial" w:hAnsi="Arial" w:cs="Arial"/>
          <w:sz w:val="24"/>
          <w:szCs w:val="24"/>
        </w:rPr>
        <w:t>.</w:t>
      </w:r>
    </w:p>
    <w:p w14:paraId="14B334BB" w14:textId="36B92AB9" w:rsidR="00D06F55" w:rsidRPr="00961362" w:rsidRDefault="00F34013" w:rsidP="007364B3">
      <w:pPr>
        <w:rPr>
          <w:rFonts w:ascii="Arial" w:hAnsi="Arial" w:cs="Arial"/>
          <w:b/>
          <w:bCs/>
          <w:sz w:val="24"/>
          <w:szCs w:val="24"/>
        </w:rPr>
      </w:pPr>
      <w:r>
        <w:rPr>
          <w:rFonts w:ascii="Arial" w:hAnsi="Arial" w:cs="Arial"/>
          <w:b/>
          <w:bCs/>
          <w:sz w:val="24"/>
          <w:szCs w:val="24"/>
        </w:rPr>
        <w:t xml:space="preserve">Sources Consulted and </w:t>
      </w:r>
      <w:r w:rsidR="00B81939">
        <w:rPr>
          <w:rFonts w:ascii="Arial" w:hAnsi="Arial" w:cs="Arial"/>
          <w:b/>
          <w:bCs/>
          <w:sz w:val="24"/>
          <w:szCs w:val="24"/>
        </w:rPr>
        <w:t>f</w:t>
      </w:r>
      <w:r w:rsidR="00D06F55" w:rsidRPr="00961362">
        <w:rPr>
          <w:rFonts w:ascii="Arial" w:hAnsi="Arial" w:cs="Arial"/>
          <w:b/>
          <w:bCs/>
          <w:sz w:val="24"/>
          <w:szCs w:val="24"/>
        </w:rPr>
        <w:t>or Further Information</w:t>
      </w:r>
      <w:r w:rsidR="00961362" w:rsidRPr="00961362">
        <w:rPr>
          <w:rFonts w:ascii="Arial" w:hAnsi="Arial" w:cs="Arial"/>
          <w:b/>
          <w:bCs/>
          <w:sz w:val="24"/>
          <w:szCs w:val="24"/>
        </w:rPr>
        <w:t>:</w:t>
      </w:r>
    </w:p>
    <w:p w14:paraId="1561D7A6" w14:textId="21DF4CBD" w:rsidR="00961362" w:rsidRDefault="00123987" w:rsidP="00E66131">
      <w:pPr>
        <w:ind w:left="720" w:hanging="720"/>
        <w:rPr>
          <w:rFonts w:ascii="Arial" w:hAnsi="Arial" w:cs="Arial"/>
          <w:sz w:val="24"/>
          <w:szCs w:val="24"/>
        </w:rPr>
      </w:pPr>
      <w:r>
        <w:rPr>
          <w:rFonts w:ascii="Arial" w:hAnsi="Arial" w:cs="Arial"/>
          <w:sz w:val="24"/>
          <w:szCs w:val="24"/>
        </w:rPr>
        <w:t xml:space="preserve">American Psychological Association. </w:t>
      </w:r>
      <w:r w:rsidR="005E0B58">
        <w:rPr>
          <w:rFonts w:ascii="Arial" w:hAnsi="Arial" w:cs="Arial"/>
          <w:sz w:val="24"/>
          <w:szCs w:val="24"/>
        </w:rPr>
        <w:t xml:space="preserve">(2024). </w:t>
      </w:r>
      <w:r w:rsidR="005E0B58" w:rsidRPr="00D032DC">
        <w:rPr>
          <w:rFonts w:ascii="Arial" w:hAnsi="Arial" w:cs="Arial"/>
          <w:i/>
          <w:iCs/>
          <w:sz w:val="24"/>
          <w:szCs w:val="24"/>
        </w:rPr>
        <w:t>Data sharing</w:t>
      </w:r>
      <w:r w:rsidR="005E0B58">
        <w:rPr>
          <w:rFonts w:ascii="Arial" w:hAnsi="Arial" w:cs="Arial"/>
          <w:sz w:val="24"/>
          <w:szCs w:val="24"/>
        </w:rPr>
        <w:t xml:space="preserve">. Retrieved </w:t>
      </w:r>
      <w:r w:rsidR="006D130E">
        <w:rPr>
          <w:rFonts w:ascii="Arial" w:hAnsi="Arial" w:cs="Arial"/>
          <w:sz w:val="24"/>
          <w:szCs w:val="24"/>
        </w:rPr>
        <w:t>September 24, 2024</w:t>
      </w:r>
      <w:r w:rsidR="00D3607A">
        <w:rPr>
          <w:rFonts w:ascii="Arial" w:hAnsi="Arial" w:cs="Arial"/>
          <w:sz w:val="24"/>
          <w:szCs w:val="24"/>
        </w:rPr>
        <w:t xml:space="preserve">, from </w:t>
      </w:r>
      <w:hyperlink r:id="rId5" w:history="1">
        <w:r w:rsidR="00D3607A" w:rsidRPr="00542E42">
          <w:rPr>
            <w:rStyle w:val="Hyperlink"/>
            <w:rFonts w:ascii="Arial" w:hAnsi="Arial" w:cs="Arial"/>
            <w:sz w:val="24"/>
            <w:szCs w:val="24"/>
          </w:rPr>
          <w:t>https://www.apa.org/pubs/journals/resources/data-sharing</w:t>
        </w:r>
      </w:hyperlink>
      <w:r w:rsidR="00D3607A">
        <w:rPr>
          <w:rFonts w:ascii="Arial" w:hAnsi="Arial" w:cs="Arial"/>
          <w:sz w:val="24"/>
          <w:szCs w:val="24"/>
        </w:rPr>
        <w:t xml:space="preserve"> </w:t>
      </w:r>
    </w:p>
    <w:p w14:paraId="1921B0B0" w14:textId="0A3897C2" w:rsidR="00D3607A" w:rsidRDefault="00AD281B" w:rsidP="00E66131">
      <w:pPr>
        <w:ind w:left="720" w:hanging="720"/>
        <w:rPr>
          <w:rFonts w:ascii="Arial" w:hAnsi="Arial" w:cs="Arial"/>
          <w:sz w:val="24"/>
          <w:szCs w:val="24"/>
        </w:rPr>
      </w:pPr>
      <w:r>
        <w:rPr>
          <w:rFonts w:ascii="Arial" w:hAnsi="Arial" w:cs="Arial"/>
          <w:sz w:val="24"/>
          <w:szCs w:val="24"/>
        </w:rPr>
        <w:t xml:space="preserve">Center for Open Science. (n.d.) </w:t>
      </w:r>
      <w:r w:rsidR="00C667BD" w:rsidRPr="00E66131">
        <w:rPr>
          <w:rFonts w:ascii="Arial" w:hAnsi="Arial" w:cs="Arial"/>
          <w:i/>
          <w:iCs/>
          <w:sz w:val="24"/>
          <w:szCs w:val="24"/>
        </w:rPr>
        <w:t>Tools</w:t>
      </w:r>
      <w:r w:rsidR="00C667BD">
        <w:rPr>
          <w:rFonts w:ascii="Arial" w:hAnsi="Arial" w:cs="Arial"/>
          <w:sz w:val="24"/>
          <w:szCs w:val="24"/>
        </w:rPr>
        <w:t xml:space="preserve">. Retrieved September 24, 2024, from </w:t>
      </w:r>
      <w:hyperlink r:id="rId6" w:history="1">
        <w:r w:rsidR="00C667BD" w:rsidRPr="00542E42">
          <w:rPr>
            <w:rStyle w:val="Hyperlink"/>
            <w:rFonts w:ascii="Arial" w:hAnsi="Arial" w:cs="Arial"/>
            <w:sz w:val="24"/>
            <w:szCs w:val="24"/>
          </w:rPr>
          <w:t>https://www.cos.io/tools</w:t>
        </w:r>
      </w:hyperlink>
      <w:r w:rsidR="00C667BD">
        <w:rPr>
          <w:rFonts w:ascii="Arial" w:hAnsi="Arial" w:cs="Arial"/>
          <w:sz w:val="24"/>
          <w:szCs w:val="24"/>
        </w:rPr>
        <w:t xml:space="preserve"> </w:t>
      </w:r>
    </w:p>
    <w:p w14:paraId="41F821C9" w14:textId="7D3EDED8" w:rsidR="007364B3" w:rsidRDefault="00D31F6D" w:rsidP="00E66131">
      <w:pPr>
        <w:ind w:left="720" w:hanging="720"/>
        <w:rPr>
          <w:rFonts w:ascii="Arial" w:hAnsi="Arial" w:cs="Arial"/>
          <w:sz w:val="24"/>
          <w:szCs w:val="24"/>
        </w:rPr>
      </w:pPr>
      <w:r w:rsidRPr="00D31F6D">
        <w:rPr>
          <w:rFonts w:ascii="Arial" w:hAnsi="Arial" w:cs="Arial"/>
          <w:sz w:val="24"/>
          <w:szCs w:val="24"/>
        </w:rPr>
        <w:t>Inter-</w:t>
      </w:r>
      <w:r w:rsidR="00B81939">
        <w:rPr>
          <w:rFonts w:ascii="Arial" w:hAnsi="Arial" w:cs="Arial"/>
          <w:sz w:val="24"/>
          <w:szCs w:val="24"/>
        </w:rPr>
        <w:t>U</w:t>
      </w:r>
      <w:r w:rsidRPr="00D31F6D">
        <w:rPr>
          <w:rFonts w:ascii="Arial" w:hAnsi="Arial" w:cs="Arial"/>
          <w:sz w:val="24"/>
          <w:szCs w:val="24"/>
        </w:rPr>
        <w:t>niversity Consortium for Political and Social Research</w:t>
      </w:r>
      <w:r>
        <w:rPr>
          <w:rFonts w:ascii="Arial" w:hAnsi="Arial" w:cs="Arial"/>
          <w:sz w:val="24"/>
          <w:szCs w:val="24"/>
        </w:rPr>
        <w:t xml:space="preserve">. </w:t>
      </w:r>
      <w:r w:rsidR="006A0D7B">
        <w:rPr>
          <w:rFonts w:ascii="Arial" w:hAnsi="Arial" w:cs="Arial"/>
          <w:sz w:val="24"/>
          <w:szCs w:val="24"/>
        </w:rPr>
        <w:t xml:space="preserve">(n.d.). </w:t>
      </w:r>
      <w:r w:rsidR="00725906" w:rsidRPr="0054694E">
        <w:rPr>
          <w:rFonts w:ascii="Arial" w:hAnsi="Arial" w:cs="Arial"/>
          <w:i/>
          <w:iCs/>
          <w:sz w:val="24"/>
          <w:szCs w:val="24"/>
        </w:rPr>
        <w:t xml:space="preserve">Guide to social science data preparation and archiving: </w:t>
      </w:r>
      <w:r w:rsidR="0054694E" w:rsidRPr="0054694E">
        <w:rPr>
          <w:rFonts w:ascii="Arial" w:hAnsi="Arial" w:cs="Arial"/>
          <w:i/>
          <w:iCs/>
          <w:sz w:val="24"/>
          <w:szCs w:val="24"/>
        </w:rPr>
        <w:t>Best practice throughout the data life cycle</w:t>
      </w:r>
      <w:r w:rsidR="0054694E">
        <w:rPr>
          <w:rFonts w:ascii="Arial" w:hAnsi="Arial" w:cs="Arial"/>
          <w:sz w:val="24"/>
          <w:szCs w:val="24"/>
        </w:rPr>
        <w:t xml:space="preserve"> (6</w:t>
      </w:r>
      <w:r w:rsidR="0054694E" w:rsidRPr="0054694E">
        <w:rPr>
          <w:rFonts w:ascii="Arial" w:hAnsi="Arial" w:cs="Arial"/>
          <w:sz w:val="24"/>
          <w:szCs w:val="24"/>
          <w:vertAlign w:val="superscript"/>
        </w:rPr>
        <w:t>th</w:t>
      </w:r>
      <w:r w:rsidR="0054694E">
        <w:rPr>
          <w:rFonts w:ascii="Arial" w:hAnsi="Arial" w:cs="Arial"/>
          <w:sz w:val="24"/>
          <w:szCs w:val="24"/>
        </w:rPr>
        <w:t xml:space="preserve"> ed.). </w:t>
      </w:r>
      <w:r w:rsidR="00C621BD">
        <w:rPr>
          <w:rFonts w:ascii="Arial" w:hAnsi="Arial" w:cs="Arial"/>
          <w:sz w:val="24"/>
          <w:szCs w:val="24"/>
        </w:rPr>
        <w:t xml:space="preserve">Author. Retrieved September 24, 2024, from </w:t>
      </w:r>
      <w:hyperlink r:id="rId7" w:history="1">
        <w:r w:rsidR="00E66131" w:rsidRPr="007C2A54">
          <w:rPr>
            <w:rStyle w:val="Hyperlink"/>
            <w:rFonts w:ascii="Arial" w:hAnsi="Arial" w:cs="Arial"/>
            <w:sz w:val="24"/>
            <w:szCs w:val="24"/>
          </w:rPr>
          <w:t>https://www.icpsr.umich.edu/web/pages/deposit/guide/index.html</w:t>
        </w:r>
      </w:hyperlink>
      <w:r w:rsidR="00E66131">
        <w:rPr>
          <w:rFonts w:ascii="Arial" w:hAnsi="Arial" w:cs="Arial"/>
          <w:sz w:val="24"/>
          <w:szCs w:val="24"/>
        </w:rPr>
        <w:t xml:space="preserve"> </w:t>
      </w:r>
    </w:p>
    <w:p w14:paraId="45EA1810" w14:textId="77777777" w:rsidR="00AF4816" w:rsidRPr="00AF4816" w:rsidRDefault="00AF4816" w:rsidP="00AF4816">
      <w:pPr>
        <w:ind w:left="720" w:hanging="720"/>
        <w:rPr>
          <w:rFonts w:ascii="Arial" w:hAnsi="Arial" w:cs="Arial"/>
          <w:sz w:val="24"/>
          <w:szCs w:val="24"/>
        </w:rPr>
      </w:pPr>
      <w:r w:rsidRPr="00AF4816">
        <w:rPr>
          <w:rFonts w:ascii="Arial" w:hAnsi="Arial" w:cs="Arial"/>
          <w:sz w:val="24"/>
          <w:szCs w:val="24"/>
        </w:rPr>
        <w:lastRenderedPageBreak/>
        <w:t xml:space="preserve">International Committee of Medical Journal Editors. (2024). Clinical trials. Retrieved on October 24, 2024, from </w:t>
      </w:r>
      <w:hyperlink r:id="rId8" w:history="1">
        <w:r w:rsidRPr="00AF4816">
          <w:rPr>
            <w:rStyle w:val="Hyperlink"/>
            <w:rFonts w:ascii="Arial" w:hAnsi="Arial" w:cs="Arial"/>
            <w:sz w:val="24"/>
            <w:szCs w:val="24"/>
          </w:rPr>
          <w:t>https://www.icmje.org/recommendations/browse/publishing-and-editorial-issues/clinical-trial-registration.html</w:t>
        </w:r>
      </w:hyperlink>
    </w:p>
    <w:p w14:paraId="32E3C27A" w14:textId="77777777" w:rsidR="00AF4816" w:rsidRPr="007364B3" w:rsidRDefault="00AF4816" w:rsidP="00E66131">
      <w:pPr>
        <w:ind w:left="720" w:hanging="720"/>
        <w:rPr>
          <w:rFonts w:ascii="Arial" w:hAnsi="Arial" w:cs="Arial"/>
          <w:sz w:val="24"/>
          <w:szCs w:val="24"/>
        </w:rPr>
      </w:pPr>
    </w:p>
    <w:sectPr w:rsidR="00AF4816" w:rsidRPr="00736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55FFA"/>
    <w:multiLevelType w:val="hybridMultilevel"/>
    <w:tmpl w:val="7938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50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B3"/>
    <w:rsid w:val="000054B1"/>
    <w:rsid w:val="0001080F"/>
    <w:rsid w:val="00011E07"/>
    <w:rsid w:val="00060B57"/>
    <w:rsid w:val="00081511"/>
    <w:rsid w:val="0009775F"/>
    <w:rsid w:val="000A07A1"/>
    <w:rsid w:val="001018B6"/>
    <w:rsid w:val="001161F1"/>
    <w:rsid w:val="00123987"/>
    <w:rsid w:val="00130FAA"/>
    <w:rsid w:val="00136777"/>
    <w:rsid w:val="001374F2"/>
    <w:rsid w:val="00141EF0"/>
    <w:rsid w:val="00146972"/>
    <w:rsid w:val="00154B02"/>
    <w:rsid w:val="001C55AE"/>
    <w:rsid w:val="00204E65"/>
    <w:rsid w:val="00286B81"/>
    <w:rsid w:val="002A5FA0"/>
    <w:rsid w:val="002B6F89"/>
    <w:rsid w:val="002D7884"/>
    <w:rsid w:val="00320F33"/>
    <w:rsid w:val="003257E0"/>
    <w:rsid w:val="003335F7"/>
    <w:rsid w:val="00367D32"/>
    <w:rsid w:val="00385FFB"/>
    <w:rsid w:val="003C7243"/>
    <w:rsid w:val="0041410C"/>
    <w:rsid w:val="0046307C"/>
    <w:rsid w:val="004A2065"/>
    <w:rsid w:val="004B289A"/>
    <w:rsid w:val="004E7907"/>
    <w:rsid w:val="0054694E"/>
    <w:rsid w:val="005B40D2"/>
    <w:rsid w:val="005D6D2D"/>
    <w:rsid w:val="005E0240"/>
    <w:rsid w:val="005E0B58"/>
    <w:rsid w:val="00635D70"/>
    <w:rsid w:val="006466D4"/>
    <w:rsid w:val="00662050"/>
    <w:rsid w:val="00666C18"/>
    <w:rsid w:val="006A0D7B"/>
    <w:rsid w:val="006D130E"/>
    <w:rsid w:val="00706AAC"/>
    <w:rsid w:val="00713727"/>
    <w:rsid w:val="00725906"/>
    <w:rsid w:val="007364B3"/>
    <w:rsid w:val="0078310E"/>
    <w:rsid w:val="007D4A5D"/>
    <w:rsid w:val="007D759F"/>
    <w:rsid w:val="007D7640"/>
    <w:rsid w:val="00857879"/>
    <w:rsid w:val="00863C0E"/>
    <w:rsid w:val="008C6E6D"/>
    <w:rsid w:val="00901C96"/>
    <w:rsid w:val="0091649E"/>
    <w:rsid w:val="00955004"/>
    <w:rsid w:val="00961362"/>
    <w:rsid w:val="0098029E"/>
    <w:rsid w:val="009816A8"/>
    <w:rsid w:val="00987155"/>
    <w:rsid w:val="009A2B7A"/>
    <w:rsid w:val="009A5843"/>
    <w:rsid w:val="009C572C"/>
    <w:rsid w:val="009D120D"/>
    <w:rsid w:val="009E1253"/>
    <w:rsid w:val="009F0696"/>
    <w:rsid w:val="00A04D90"/>
    <w:rsid w:val="00A32572"/>
    <w:rsid w:val="00A41FB6"/>
    <w:rsid w:val="00A66145"/>
    <w:rsid w:val="00A821A2"/>
    <w:rsid w:val="00AB6136"/>
    <w:rsid w:val="00AD281B"/>
    <w:rsid w:val="00AD6D69"/>
    <w:rsid w:val="00AF4816"/>
    <w:rsid w:val="00B267CB"/>
    <w:rsid w:val="00B7748D"/>
    <w:rsid w:val="00B81939"/>
    <w:rsid w:val="00B82BEC"/>
    <w:rsid w:val="00BE004D"/>
    <w:rsid w:val="00C07CFE"/>
    <w:rsid w:val="00C33D54"/>
    <w:rsid w:val="00C47F36"/>
    <w:rsid w:val="00C621BD"/>
    <w:rsid w:val="00C667BD"/>
    <w:rsid w:val="00D032DC"/>
    <w:rsid w:val="00D06F55"/>
    <w:rsid w:val="00D10A45"/>
    <w:rsid w:val="00D162E4"/>
    <w:rsid w:val="00D31F6D"/>
    <w:rsid w:val="00D34AC4"/>
    <w:rsid w:val="00D3607A"/>
    <w:rsid w:val="00D5427D"/>
    <w:rsid w:val="00D65F8E"/>
    <w:rsid w:val="00D8663F"/>
    <w:rsid w:val="00DD1F78"/>
    <w:rsid w:val="00DF551A"/>
    <w:rsid w:val="00E22A32"/>
    <w:rsid w:val="00E66131"/>
    <w:rsid w:val="00E92690"/>
    <w:rsid w:val="00F14883"/>
    <w:rsid w:val="00F34013"/>
    <w:rsid w:val="00F712E5"/>
    <w:rsid w:val="00F97E0C"/>
    <w:rsid w:val="00FA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A278"/>
  <w15:chartTrackingRefBased/>
  <w15:docId w15:val="{0E0BC650-A185-489F-891E-CEA97BB6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4B3"/>
    <w:rPr>
      <w:rFonts w:eastAsiaTheme="majorEastAsia" w:cstheme="majorBidi"/>
      <w:color w:val="272727" w:themeColor="text1" w:themeTint="D8"/>
    </w:rPr>
  </w:style>
  <w:style w:type="paragraph" w:styleId="Title">
    <w:name w:val="Title"/>
    <w:basedOn w:val="Normal"/>
    <w:next w:val="Normal"/>
    <w:link w:val="TitleChar"/>
    <w:uiPriority w:val="10"/>
    <w:qFormat/>
    <w:rsid w:val="00736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4B3"/>
    <w:pPr>
      <w:spacing w:before="160"/>
      <w:jc w:val="center"/>
    </w:pPr>
    <w:rPr>
      <w:i/>
      <w:iCs/>
      <w:color w:val="404040" w:themeColor="text1" w:themeTint="BF"/>
    </w:rPr>
  </w:style>
  <w:style w:type="character" w:customStyle="1" w:styleId="QuoteChar">
    <w:name w:val="Quote Char"/>
    <w:basedOn w:val="DefaultParagraphFont"/>
    <w:link w:val="Quote"/>
    <w:uiPriority w:val="29"/>
    <w:rsid w:val="007364B3"/>
    <w:rPr>
      <w:i/>
      <w:iCs/>
      <w:color w:val="404040" w:themeColor="text1" w:themeTint="BF"/>
    </w:rPr>
  </w:style>
  <w:style w:type="paragraph" w:styleId="ListParagraph">
    <w:name w:val="List Paragraph"/>
    <w:basedOn w:val="Normal"/>
    <w:uiPriority w:val="34"/>
    <w:qFormat/>
    <w:rsid w:val="007364B3"/>
    <w:pPr>
      <w:ind w:left="720"/>
      <w:contextualSpacing/>
    </w:pPr>
  </w:style>
  <w:style w:type="character" w:styleId="IntenseEmphasis">
    <w:name w:val="Intense Emphasis"/>
    <w:basedOn w:val="DefaultParagraphFont"/>
    <w:uiPriority w:val="21"/>
    <w:qFormat/>
    <w:rsid w:val="007364B3"/>
    <w:rPr>
      <w:i/>
      <w:iCs/>
      <w:color w:val="0F4761" w:themeColor="accent1" w:themeShade="BF"/>
    </w:rPr>
  </w:style>
  <w:style w:type="paragraph" w:styleId="IntenseQuote">
    <w:name w:val="Intense Quote"/>
    <w:basedOn w:val="Normal"/>
    <w:next w:val="Normal"/>
    <w:link w:val="IntenseQuoteChar"/>
    <w:uiPriority w:val="30"/>
    <w:qFormat/>
    <w:rsid w:val="00736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4B3"/>
    <w:rPr>
      <w:i/>
      <w:iCs/>
      <w:color w:val="0F4761" w:themeColor="accent1" w:themeShade="BF"/>
    </w:rPr>
  </w:style>
  <w:style w:type="character" w:styleId="IntenseReference">
    <w:name w:val="Intense Reference"/>
    <w:basedOn w:val="DefaultParagraphFont"/>
    <w:uiPriority w:val="32"/>
    <w:qFormat/>
    <w:rsid w:val="007364B3"/>
    <w:rPr>
      <w:b/>
      <w:bCs/>
      <w:smallCaps/>
      <w:color w:val="0F4761" w:themeColor="accent1" w:themeShade="BF"/>
      <w:spacing w:val="5"/>
    </w:rPr>
  </w:style>
  <w:style w:type="character" w:styleId="Hyperlink">
    <w:name w:val="Hyperlink"/>
    <w:basedOn w:val="DefaultParagraphFont"/>
    <w:uiPriority w:val="99"/>
    <w:unhideWhenUsed/>
    <w:rsid w:val="00D3607A"/>
    <w:rPr>
      <w:color w:val="467886" w:themeColor="hyperlink"/>
      <w:u w:val="single"/>
    </w:rPr>
  </w:style>
  <w:style w:type="character" w:styleId="UnresolvedMention">
    <w:name w:val="Unresolved Mention"/>
    <w:basedOn w:val="DefaultParagraphFont"/>
    <w:uiPriority w:val="99"/>
    <w:semiHidden/>
    <w:unhideWhenUsed/>
    <w:rsid w:val="00D3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892747">
      <w:bodyDiv w:val="1"/>
      <w:marLeft w:val="0"/>
      <w:marRight w:val="0"/>
      <w:marTop w:val="0"/>
      <w:marBottom w:val="0"/>
      <w:divBdr>
        <w:top w:val="none" w:sz="0" w:space="0" w:color="auto"/>
        <w:left w:val="none" w:sz="0" w:space="0" w:color="auto"/>
        <w:bottom w:val="none" w:sz="0" w:space="0" w:color="auto"/>
        <w:right w:val="none" w:sz="0" w:space="0" w:color="auto"/>
      </w:divBdr>
    </w:div>
    <w:div w:id="1511287649">
      <w:bodyDiv w:val="1"/>
      <w:marLeft w:val="0"/>
      <w:marRight w:val="0"/>
      <w:marTop w:val="0"/>
      <w:marBottom w:val="0"/>
      <w:divBdr>
        <w:top w:val="none" w:sz="0" w:space="0" w:color="auto"/>
        <w:left w:val="none" w:sz="0" w:space="0" w:color="auto"/>
        <w:bottom w:val="none" w:sz="0" w:space="0" w:color="auto"/>
        <w:right w:val="none" w:sz="0" w:space="0" w:color="auto"/>
      </w:divBdr>
    </w:div>
    <w:div w:id="1821846051">
      <w:bodyDiv w:val="1"/>
      <w:marLeft w:val="0"/>
      <w:marRight w:val="0"/>
      <w:marTop w:val="0"/>
      <w:marBottom w:val="0"/>
      <w:divBdr>
        <w:top w:val="none" w:sz="0" w:space="0" w:color="auto"/>
        <w:left w:val="none" w:sz="0" w:space="0" w:color="auto"/>
        <w:bottom w:val="none" w:sz="0" w:space="0" w:color="auto"/>
        <w:right w:val="none" w:sz="0" w:space="0" w:color="auto"/>
      </w:divBdr>
    </w:div>
    <w:div w:id="21256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icmje.org%2Frecommendations%2Fbrowse%2Fpublishing-and-editorial-issues%2Fclinical-trial-registration.html&amp;data=05%7C02%7CMalleys%40ccsu.edu%7C50e887ebc27341157bde08dcf45ed8bc%7C2329c570b5804223803b427d800e81b6%7C0%7C0%7C638653935594575746%7CUnknown%7CTWFpbGZsb3d8eyJWIjoiMC4wLjAwMDAiLCJQIjoiV2luMzIiLCJBTiI6Ik1haWwiLCJXVCI6Mn0%3D%7C0%7C%7C%7C&amp;sdata=K%2F0bR4CqegMt8gWiSStYRiW%2FsLY89HEn7ijv6%2BkytJ8%3D&amp;reserved=0" TargetMode="External"/><Relationship Id="rId3" Type="http://schemas.openxmlformats.org/officeDocument/2006/relationships/settings" Target="settings.xml"/><Relationship Id="rId7" Type="http://schemas.openxmlformats.org/officeDocument/2006/relationships/hyperlink" Target="https://www.icpsr.umich.edu/web/pages/deposit/guid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s.io/tools" TargetMode="External"/><Relationship Id="rId5" Type="http://schemas.openxmlformats.org/officeDocument/2006/relationships/hyperlink" Target="https://www.apa.org/pubs/journals/resources/data-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Visone, Jeremy D. (Ed Lead Inst Tech)</dc:creator>
  <cp:keywords/>
  <dc:description/>
  <cp:lastModifiedBy>Malley, Susan E. (Grants and Funded Research)</cp:lastModifiedBy>
  <cp:revision>2</cp:revision>
  <dcterms:created xsi:type="dcterms:W3CDTF">2024-10-24T19:10:00Z</dcterms:created>
  <dcterms:modified xsi:type="dcterms:W3CDTF">2024-10-24T19:10:00Z</dcterms:modified>
</cp:coreProperties>
</file>